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Ивановской области от 28.12.2012 N 571-п</w:t>
              <w:br/>
              <w:t xml:space="preserve">(ред. от 27.07.2022)</w:t>
              <w:br/>
              <w:t xml:space="preserve">"О некоторых вопросах участия адвокатов в деятельности государственной системы бесплатной юридической помощи на территории Ивановской области"</w:t>
              <w:br/>
              <w:t xml:space="preserve">(вместе с "Порядком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помощи, и компенсации их расходов на оказание бесплатной юридической помощи", "Порядком направления Адвокатской палатой Ивановской области в Правительство Ивановской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2012 г. N 571-п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УЧАСТИЯ АДВОКАТОВ В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СИСТЕМЫ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НА ТЕРРИТОРИИ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7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01.02.2017 </w:t>
            </w:r>
            <w:hyperlink w:history="0" r:id="rId8" w:tooltip="Постановление Правительства Ивановской области от 01.02.2017 N 15-п &quot;О внесении изменения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15-п</w:t>
              </w:r>
            </w:hyperlink>
            <w:r>
              <w:rPr>
                <w:sz w:val="20"/>
                <w:color w:val="392c69"/>
              </w:rPr>
              <w:t xml:space="preserve">, от 26.09.2018 </w:t>
            </w:r>
            <w:hyperlink w:history="0" r:id="rId9" w:tooltip="Постановление Правительства Ивановской области от 26.09.2018 N 285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0" w:tooltip="Постановление Правительства Ивановской области от 27.07.2022 N 378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378-п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 и </w:t>
      </w:r>
      <w:hyperlink w:history="0" r:id="rId12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Правительство Ивановской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</w:t>
      </w:r>
      <w:hyperlink w:history="0" w:anchor="P46" w:tooltip="РАЗМЕРЫ">
        <w:r>
          <w:rPr>
            <w:sz w:val="20"/>
            <w:color w:val="0000ff"/>
          </w:rPr>
          <w:t xml:space="preserve">размеры</w:t>
        </w:r>
      </w:hyperlink>
      <w:r>
        <w:rPr>
          <w:sz w:val="20"/>
        </w:rPr>
        <w:t xml:space="preserve">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 (приложение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9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помощи, и компенсации их расходов на оказание бесплатной юридической помощи (приложение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7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Адвокатской палатой Ивановской области в Правительство Ивановской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(приложение 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главное правовое управление Правительства Ивановской области уполномоченным структурным подразделением аппарата Правительства Ивановской области, осуществляющим организационное обеспечение деятельности Правительства Ивановской области в области обеспечения граждан Российской Федерации бесплатной юридической помощью.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Ивановской области: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21.02.2008 </w:t>
      </w:r>
      <w:hyperlink w:history="0" r:id="rId13" w:tooltip="Постановление Правительства Ивановской области от 21.02.2008 N 30-п (ред. от 29.03.2011) &quot;О Порядке компенсации расходов адвокатов, оказывающих бесплатную юридическую помощь&quot; ------------ Утратил силу или отменен {КонсультантПлюс}">
        <w:r>
          <w:rPr>
            <w:sz w:val="20"/>
            <w:color w:val="0000ff"/>
          </w:rPr>
          <w:t xml:space="preserve">N 30-п</w:t>
        </w:r>
      </w:hyperlink>
      <w:r>
        <w:rPr>
          <w:sz w:val="20"/>
        </w:rPr>
        <w:t xml:space="preserve"> "О Порядке компенсации расходов адвокатов, оказывающих бесплатную юридическую помощь";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29.03.2011 </w:t>
      </w:r>
      <w:hyperlink w:history="0" r:id="rId14" w:tooltip="Постановление Правительства Ивановской области от 29.03.2011 N 81-п &quot;О внесении изменения в постановление Правительства Ивановской области от 21.02.2008 N 30-п &quot;О Порядке компенсации расходов адвокатов, оказывающих бесплатную юридическую помощь&quot; ------------ Утратил силу или отменен {КонсультантПлюс}">
        <w:r>
          <w:rPr>
            <w:sz w:val="20"/>
            <w:color w:val="0000ff"/>
          </w:rPr>
          <w:t xml:space="preserve">N 81-п</w:t>
        </w:r>
      </w:hyperlink>
      <w:r>
        <w:rPr>
          <w:sz w:val="20"/>
        </w:rPr>
        <w:t xml:space="preserve"> "О внесении изменения в постановление Правительства Ивановской области от 21.02.2008 N 30-п "О Порядке компенсации расходов адвокатов, оказывающих бесплатную юридическую помощь".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 01.01.2013.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Ивановской области,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В.В.СМИРНОВ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28.12.2012 N 571-п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РАЗМЕРЫ</w:t>
      </w:r>
    </w:p>
    <w:p>
      <w:pPr>
        <w:pStyle w:val="2"/>
        <w:jc w:val="center"/>
      </w:pPr>
      <w:r>
        <w:rPr>
          <w:sz w:val="20"/>
        </w:rPr>
        <w:t xml:space="preserve">ОПЛАТЫ ТРУДА АДВОКАТОВ, ОКАЗЫВАЮЩИХ БЕСПЛАТНУЮ</w:t>
      </w:r>
    </w:p>
    <w:p>
      <w:pPr>
        <w:pStyle w:val="2"/>
        <w:jc w:val="center"/>
      </w:pPr>
      <w:r>
        <w:rPr>
          <w:sz w:val="20"/>
        </w:rPr>
        <w:t xml:space="preserve">ЮРИДИЧЕСКУЮ ПОМОЩЬ ГРАЖДАНАМ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СИСТЕМЫ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15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26.09.2018 </w:t>
            </w:r>
            <w:hyperlink w:history="0" r:id="rId16" w:tooltip="Постановление Правительства Ивановской области от 26.09.2018 N 285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, от 27.07.2022 </w:t>
            </w:r>
            <w:hyperlink w:history="0" r:id="rId17" w:tooltip="Постановление Правительства Ивановской области от 27.07.2022 N 378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378-п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"/>
        <w:gridCol w:w="6406"/>
        <w:gridCol w:w="2267"/>
      </w:tblGrid>
      <w:tr>
        <w:tc>
          <w:tcPr>
            <w:tcW w:w="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труда (в рублях)</w:t>
            </w:r>
          </w:p>
        </w:tc>
      </w:tr>
      <w:tr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tcW w:w="3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Правовая консультация в устной форме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500 рублей за одну консультацию &lt;*&gt;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Ивановской области от 01.07.2016 </w:t>
            </w:r>
            <w:hyperlink w:history="0" r:id="rId18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</w:rPr>
              <w:t xml:space="preserve">, от 27.07.2022 </w:t>
            </w:r>
            <w:hyperlink w:history="0" r:id="rId19" w:tooltip="Постановление Правительства Ивановской области от 27.07.2022 N 378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378-п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Правовая консультация в письменной форме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600 рублей за один документ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Ивановской области от 26.09.2018 N 285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Ивановской области от 26.09.2018 N 285-п)</w:t>
            </w:r>
          </w:p>
        </w:tc>
      </w:tr>
      <w:tr>
        <w:tblPrEx>
          <w:tblBorders>
            <w:insideH w:val="nil"/>
          </w:tblBorders>
        </w:tblPrEx>
        <w:tc>
          <w:tcPr>
            <w:tcW w:w="3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заявлений, жалоб, ходатайств и других документов правового характера (кроме судебных)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800 рублей за один документ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Ивановской области от 26.09.2018 </w:t>
            </w:r>
            <w:hyperlink w:history="0" r:id="rId21" w:tooltip="Постановление Правительства Ивановской области от 26.09.2018 N 285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</w:rPr>
              <w:t xml:space="preserve">, от 27.07.2022 </w:t>
            </w:r>
            <w:hyperlink w:history="0" r:id="rId22" w:tooltip="Постановление Правительства Ивановской области от 27.07.2022 N 378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378-п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заявлений, жалоб, ходатайств и других документов правового характера (судебных)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1300 рублей за один документ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Ивановской области от 26.09.2018 </w:t>
            </w:r>
            <w:hyperlink w:history="0" r:id="rId23" w:tooltip="Постановление Правительства Ивановской области от 26.09.2018 N 285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</w:rPr>
              <w:t xml:space="preserve">, от 27.07.2022 </w:t>
            </w:r>
            <w:hyperlink w:history="0" r:id="rId24" w:tooltip="Постановление Правительства Ивановской области от 27.07.2022 N 378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N 378-п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интересов гражданина Российской Федерации в государственных и муниципальных органах, организациях в случаях и порядке, которые установлены федеральными законами и законами Ивановской области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500 рублей по одному заявлению</w:t>
            </w:r>
          </w:p>
        </w:tc>
      </w:tr>
      <w:tr>
        <w:tblPrEx>
          <w:tblBorders>
            <w:insideH w:val="nil"/>
          </w:tblBorders>
        </w:tblPrEx>
        <w:tc>
          <w:tcPr>
            <w:tcW w:w="3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интересов гражданина Российской Федерации в судах в случаях и порядке, которые установлены федеральными законами и законами Ивановской области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1300 рублей за один день участия в судебном заседании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Ивановской области от 27.07.2022 N 378-п &quot;О внесении изменений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Ивановской области от 27.07.2022 N 378-п)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не более трех консультаций по одному правовому вопросу.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6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01.07.2016 N 199-п)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28.12.2012 N 571-п</w:t>
      </w:r>
    </w:p>
    <w:p>
      <w:pPr>
        <w:pStyle w:val="0"/>
        <w:jc w:val="right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ОПЛАТЫ ТРУДА АДВОКАТОВ, ОКАЗЫВАЮЩИХ БЕСПЛАТНУЮ</w:t>
      </w:r>
    </w:p>
    <w:p>
      <w:pPr>
        <w:pStyle w:val="2"/>
        <w:jc w:val="center"/>
      </w:pPr>
      <w:r>
        <w:rPr>
          <w:sz w:val="20"/>
        </w:rPr>
        <w:t xml:space="preserve">ЮРИДИЧЕСКУЮ ПОМОЩЬ ГРАЖДАНАМ РОССИЙСКОЙ ФЕДЕРАЦИИ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СИСТЕМЫ БЕСПЛАТНОЙ ЮРИДИЧЕСКОЙ ПОМОЩИ,</w:t>
      </w:r>
    </w:p>
    <w:p>
      <w:pPr>
        <w:pStyle w:val="2"/>
        <w:jc w:val="center"/>
      </w:pPr>
      <w:r>
        <w:rPr>
          <w:sz w:val="20"/>
        </w:rPr>
        <w:t xml:space="preserve">И КОМПЕНСАЦИИ ИХ РАСХОДОВ НА ОКАЗАНИЕ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N 199-п)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оплаты труда адвокатов, оказывающих бесплатную юридическую помощь гражданам Российской Федерации (далее - граждане) на территории Ивановской области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труда адвокатов, оказывающих бесплатную юридическую помощь гражданам на территории Ивановской области в рамках государственной системы бесплатной юридической помощи (далее - адвокаты), и компенсация их расходов на оказание бесплатной юридической помощи осуществляются на основании Соглашения об оказании бесплатной юридической помощи адвокатами, являющимися участниками государственной системы бесплатной юридической помощи, заключенного между Правительством Ивановской области и Адвокатской палатой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труда адвокатов и компенсация их расходов на оказание бесплатной юридической помощи осуществляются в пределах средств, предусмотренных Правительству Ивановской области на указанные цели законом Ивановской области об областном бюджете на очередной финансовый год и плановый период, в соответствии с </w:t>
      </w:r>
      <w:hyperlink w:history="0" w:anchor="P46" w:tooltip="РАЗМЕРЫ">
        <w:r>
          <w:rPr>
            <w:sz w:val="20"/>
            <w:color w:val="0000ff"/>
          </w:rPr>
          <w:t xml:space="preserve">размерами</w:t>
        </w:r>
      </w:hyperlink>
      <w:r>
        <w:rPr>
          <w:sz w:val="20"/>
        </w:rPr>
        <w:t xml:space="preserve">, утвержденными в приложении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Компенсации подлежат фактически понесенные адвокатом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оплату проезда любым видом общественного транспорта (кроме такси), связанные с представлением интересов гражданина в судах (у мирового судьи), в органах государственной власти, органах местного самоуправления, организациях вне населенного пункта, в котором адвокат осуществляет прием граждан, подтвержденные проездными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найму жилого помещения - в размере фактических расходов, подтвержденных соответствующими документами, но не более 550 рублей в сутки (при отсутствии документов, подтверждающих эти расходы, - 12 рублей в сутки).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оплаты труда и компенсации расходов, связанных с оказанием бесплатной юридической помощи, адвокат направляет в Адвокатскую палату Ивановской области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адвоката с указанием видов и объемов оказанной бесплатной юридической помощи, размера ее оплаты и размера компенсации расходов, связанных с оказанием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соглашения об оказании юридической помощи, заключенного в соответствии со </w:t>
      </w:r>
      <w:hyperlink w:history="0" r:id="rId2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31.05.2002 N 63-ФЗ "Об адвокатской деятельности и адвокатуре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полномочия законного представителя или представителя, если они обращаются за оказанием бесплатной юридической помощи гражданам, имеющим право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право гражданина на получение бесплатной юридической помощи в соответствии с </w:t>
      </w:r>
      <w:hyperlink w:history="0" r:id="rId29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пунктом 9 статьи 4</w:t>
        </w:r>
      </w:hyperlink>
      <w:r>
        <w:rPr>
          <w:sz w:val="20"/>
        </w:rPr>
        <w:t xml:space="preserve"> Закона Ивановской области от 08.11.2012 N 90-ОЗ "Об обеспечении граждан Российской Федерации бесплатной юридической помощью на территории Ивановской области", с отметкой адвоката о том, что он ознакомлен с их подлинниками (в случаях представления копий документов, не заверенных в установленном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заявление гражданина об оказании бесплатной юридической помощи по форме, утвержденной нормативным правовым актом Правительства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 оплате участия адвоката в судебном заседании, при представлении им интересов гражданина Российской Федерации в судах в случаях и порядке, которые установлены федеральными законами и законами Ивановской области, - судебную повестку (судебные повестки) с подтверждением проведения соответствующего судебного заседания с участием данного адвоката;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документов, составленных адвокатом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документы, подтверждающие расходы адвоката по оказанию бесплатной юридической помощи, включающие оплату проезда и (или) найма жилого помещения (при оказании бесплатной юридической помощи вне населенного пункта, в котором адвокат осуществляет прием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оказания адвокатом бесплатной юридической помощи в виде правовой консультации в устной либо письменной форме для получения оплаты труда адвокат направляет в Адвокатскую палату Ивановской области Регистрационную ведомость по правовому консультированию в рамках государственной системы бесплатной юридической помощи по форме, утвержденной решением Адвокатской палаты Ивановской области.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0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01.07.2016 N 199-п)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Адвокатская палата Ивановской области организует учет оказания адвокатами бесплатной юридической помощи, проводит проверки документов, представляемых адвокатами в соответствии с </w:t>
      </w:r>
      <w:hyperlink w:history="0" w:anchor="P115" w:tooltip="5. Для получения оплаты труда и компенсации расходов, связанных с оказанием бесплатной юридической помощи, адвокат направляет в Адвокатскую палату Ивановской области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обеспечивает выплаты адвокатам.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Адвокатская палата Ивановской области на основании документов, указанных в </w:t>
      </w:r>
      <w:hyperlink w:history="0" w:anchor="P115" w:tooltip="5. Для получения оплаты труда и компенсации расходов, связанных с оказанием бесплатной юридической помощи, адвокат направляет в Адвокатскую палату Ивановской области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формирует сводную </w:t>
      </w:r>
      <w:hyperlink w:history="0" w:anchor="P147" w:tooltip="Сводная заявка об оплате труда адвокатов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об оплате труда адвокатов и компенсации расходов адвокатов по оказанию бесплатной юридической помощи гражданам Российской Федерации (далее - Сводная заявка) по форме согласно приложению 1 к настоящему Порядку, а также акт и счет, обосновывающие размер средств областного бюджета, подлежащих перечислению на счет Адвокатской палаты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Адвокатская палата Ивановской области ежеквартально, до 15 числа месяца, следующего за последним месяцем квартала, направляет Сводную заявку, акт и счет в Правительство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Сводная заявка, акт и счет за четвертый квартал направляются Адвокатской палатой Ивановской области в Правительство Ивановской области до 15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Уполномоченное структурное подразделение аппарата Правительства Ивановской области, осуществляющее организационное обеспечение деятельности Правительства Ивановской области в области обеспечения граждан Российской Федерации бесплатной юридической помощью (далее - уполномоченное структурное подразделение), в течение 10 рабочих дней со дня поступления в Правительство Ивановской области Сводной заявки проверяет Сводную заявку на соответствие нормативным правовым актам Российской Федерации 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бюджетного планирования и учета Правительства Ивановской области в течение 10 рабочих дней со дня поступления в Правительство Ивановской области Сводной заявки, акта и счета проверяет данные документы на правильность расчета размера средств областного бюджета, подлежащего к перечислению на счет Адвокатской палаты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замечаний и для их устранения уполномоченное структурное подразделение возвращает Сводную заявку, акт и счет в Адвокатскую палату Ивановской области в течение 3 рабочих дней со дня окончания срока их рассмотрения. Доработанная Сводная заявка, акт и счет (соответственно при необходимости доработанные) направляются в Правительство Ивановской области в течение 3 рабочих дней со дня их поступления в Адвокатскую палату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Сводная заявка, акт и счет (доработанные Сводная заявка, акт и счет) рассматриваются в течение 5 рабочих дней со дня их поступления в Правительство Ивановской области, и по результатам рассмотрения при отсутствии замечаний к данным документам уполномоченное структурное подразделение и управление бюджетного планирования и учета Правительства Ивановской области готовят заключение об отсутствии замечаний. На основании данных заключений в течение 10 рабочих дней со дня окончания срока рассмотрения Сводной заявки, акта и счета (доработанных Сводной заявки, акта и счета) управление бюджетного планирования и учета Правительства Ивановской области перечисляет средства областного бюджета на счет Адвокатской палаты Ивановской области для последующих выплат адвокатам.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Адвокатская палата Ивановской области несет ответственность за достоверность сведений, указанных в Сводной заявке об оказании адвокатами бесплатной юридической помощи, акте и счете, а также за нецелевое использование средств областного бюджета,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Адвокатская палата Ивановской области до 15 июля текущего года представляет в Правительство Ивановской области </w:t>
      </w:r>
      <w:hyperlink w:history="0" w:anchor="P23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целевом расходовании средств областного бюджета в первом квартале текущего года,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Адвокатская палата Ивановской области до 18 января года, следующего за отчетным годом, представляет в Правительство Ивановской области </w:t>
      </w:r>
      <w:hyperlink w:history="0" w:anchor="P23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целевом расходовании средств областного бюджета в отчетном году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Основанием для отказа Адвокатской палате Ивановской области в оплате труда адвокатов и компенсации их расходов на оказание бесплатной юридической помощи является оказание бесплатной юридической помощи гражданину, не отнесенному к категориям граждан, указанным в </w:t>
      </w:r>
      <w:hyperlink w:history="0" r:id="rId31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области", либо в отношении которого не было принято решение об оказании в экстренном случае бесплатной юридической помощи гражданину, оказавшемуся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Отказ Правительства Ивановской области от оплаты труда адвокатов и компенсации их расходов на оказание бесплатной юридической помощи может быть обжалован в установленном законодательством Российской Федерации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</w:r>
    </w:p>
    <w:bookmarkStart w:id="147" w:name="P147"/>
    <w:bookmarkEnd w:id="147"/>
    <w:p>
      <w:pPr>
        <w:pStyle w:val="0"/>
        <w:jc w:val="center"/>
      </w:pPr>
      <w:r>
        <w:rPr>
          <w:sz w:val="20"/>
        </w:rPr>
        <w:t xml:space="preserve">Сводная заявка об оплате труда адвокатов</w:t>
      </w:r>
    </w:p>
    <w:p>
      <w:pPr>
        <w:pStyle w:val="0"/>
        <w:jc w:val="center"/>
      </w:pPr>
      <w:r>
        <w:rPr>
          <w:sz w:val="20"/>
        </w:rPr>
        <w:t xml:space="preserve">и компенсации расходов адвокатов по оказанию бесплатной</w:t>
      </w:r>
    </w:p>
    <w:p>
      <w:pPr>
        <w:pStyle w:val="0"/>
        <w:jc w:val="center"/>
      </w:pPr>
      <w:r>
        <w:rPr>
          <w:sz w:val="20"/>
        </w:rPr>
        <w:t xml:space="preserve">юридической помощи гражданам Российской Федерации</w:t>
      </w:r>
    </w:p>
    <w:p>
      <w:pPr>
        <w:pStyle w:val="0"/>
        <w:jc w:val="center"/>
      </w:pPr>
      <w:r>
        <w:rPr>
          <w:sz w:val="20"/>
        </w:rPr>
        <w:t xml:space="preserve">за ______ квартал _______ года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134"/>
        <w:gridCol w:w="1644"/>
        <w:gridCol w:w="1587"/>
        <w:gridCol w:w="1020"/>
        <w:gridCol w:w="850"/>
        <w:gridCol w:w="964"/>
        <w:gridCol w:w="907"/>
        <w:gridCol w:w="1134"/>
        <w:gridCol w:w="1361"/>
        <w:gridCol w:w="1814"/>
      </w:tblGrid>
      <w:tr>
        <w:tc>
          <w:tcPr>
            <w:tcW w:w="3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адвоката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гражданина, получившего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бесплатную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помощь, номер заключенного с ним соглашения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в соответствии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которыми оказана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помощь, с указанием их реквизитов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оказанной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бесплатной юридической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помощи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оказанной бесплатной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юридической помощи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адвоката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оплату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адвоката по найму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жилого помещения (руб.)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подлежащая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оплате (компенсации) (руб.)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8 + гр.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9 + гр. 10)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труда (руб.)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Президент Адвокатской палаты</w:t>
      </w:r>
    </w:p>
    <w:p>
      <w:pPr>
        <w:pStyle w:val="1"/>
        <w:jc w:val="both"/>
      </w:pPr>
      <w:r>
        <w:rPr>
          <w:sz w:val="20"/>
        </w:rPr>
        <w:t xml:space="preserve">    Ивановской области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(ФИО, подпись, дата, печать организации)</w:t>
      </w:r>
    </w:p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</w:r>
    </w:p>
    <w:bookmarkStart w:id="237" w:name="P237"/>
    <w:bookmarkEnd w:id="237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целевом расходовании средств областного бюджета</w:t>
      </w:r>
    </w:p>
    <w:p>
      <w:pPr>
        <w:pStyle w:val="0"/>
        <w:jc w:val="center"/>
      </w:pPr>
      <w:r>
        <w:rPr>
          <w:sz w:val="20"/>
        </w:rPr>
        <w:t xml:space="preserve">за __________ 20__ г.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154"/>
        <w:gridCol w:w="4932"/>
        <w:gridCol w:w="1644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адвоката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подлежащая к оплате (компенсации) в соответствии со сводной заявкой об оплате труда адвокатов и компенсации расходов адвокатов по оказанию бесплатной юридической помощи гражданам Российской Федерации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 20__ г.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выплаченная адвокату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Президент</w:t>
      </w:r>
    </w:p>
    <w:p>
      <w:pPr>
        <w:pStyle w:val="1"/>
        <w:jc w:val="both"/>
      </w:pPr>
      <w:r>
        <w:rPr>
          <w:sz w:val="20"/>
        </w:rPr>
        <w:t xml:space="preserve">    Адвокатской палаты</w:t>
      </w:r>
    </w:p>
    <w:p>
      <w:pPr>
        <w:pStyle w:val="1"/>
        <w:jc w:val="both"/>
      </w:pPr>
      <w:r>
        <w:rPr>
          <w:sz w:val="20"/>
        </w:rPr>
        <w:t xml:space="preserve">    Ивановской области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(подпись, ФИО, печать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28.12.2012 N 571-п</w:t>
      </w:r>
    </w:p>
    <w:p>
      <w:pPr>
        <w:pStyle w:val="0"/>
        <w:jc w:val="right"/>
      </w:pPr>
      <w:r>
        <w:rPr>
          <w:sz w:val="20"/>
        </w:rPr>
      </w:r>
    </w:p>
    <w:bookmarkStart w:id="270" w:name="P270"/>
    <w:bookmarkEnd w:id="27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АДВОКАТСКОЙ ПАЛАТОЙ ИВАНОВСКОЙ ОБЛАСТИ</w:t>
      </w:r>
    </w:p>
    <w:p>
      <w:pPr>
        <w:pStyle w:val="2"/>
        <w:jc w:val="center"/>
      </w:pPr>
      <w:r>
        <w:rPr>
          <w:sz w:val="20"/>
        </w:rPr>
        <w:t xml:space="preserve">В ПРАВИТЕЛЬСТВО ИВАНОВСКОЙ ОБЛАСТИ ЕЖЕГОДНОГО ДОКЛАДА</w:t>
      </w:r>
    </w:p>
    <w:p>
      <w:pPr>
        <w:pStyle w:val="2"/>
        <w:jc w:val="center"/>
      </w:pPr>
      <w:r>
        <w:rPr>
          <w:sz w:val="20"/>
        </w:rPr>
        <w:t xml:space="preserve">И СВОДНОГО ОТЧЕТА ОБ ОКАЗАНИИ АДВОКАТАМИ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В РАМКАХ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Ивановской области от 01.02.2017 N 15-п &quot;О внесении изменения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Ивановской области от 01.02.2017 N 15-п)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направления Адвокатской палатой Ивановской области в Правительство Ивановской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(далее - ежегодный доклад, сводный отчет, бесплатная юридическая помощь) регулирует правила и сроки направления ежегодного доклада и сводного отчета Адвокатской палатой Ивановской области в Правительство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и сводный отчет направляются Адвокатской палатой Ивановской области в Правительство Ивановской области ежегодно до 1 марта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и сводный отчет представляются как на бумажном носителе в одном экземпляре с приложением их копий, так и в форме электронного документа на адрес электронной почты Правительства Ивановской области (aio@ivanovoobl.ru).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Ивановской области от 01.02.2017 N 15-п &quot;О внесении изменения в постановление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Ивановской области от 01.02.2017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ежегодном докладе должны содержаться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общем количестве и категориях граждан, которым адвокатами оказана бесплатная юридическая помощь в соответствии с </w:t>
      </w:r>
      <w:hyperlink w:history="0" r:id="rId36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граждан, направленных органами исполнительной власти Ивановской области и их подведомственными учреждениями к адвокатам в целях оказания им бесплатной юридической помощи,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граждан, оказавшихся в трудной жизненной ситуации, которым в экстренных случаях адвокатами оказана бесплатная юридическая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видах и объемах бесплатной юридической помощи, оказанных адвокатами;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общей сумме средств, полученных из областного бюджета и направленных на оплату труда и компенсацию расходов адвокатов на оказание бесплатной юридической помощи гражданам Российской Федерации и имеющим в соответствии с законодательством право на получение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Сведения, содержащиеся в ежегодном докладе и сводном отчете, являются открытыми, общедоступными и размещаются Правительством Ивановской области на официальном сайте Правительства Ивановской области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28.12.2012 N 571-п</w:t>
            <w:br/>
            <w:t>(ред. от 27.07.2022)</w:t>
            <w:br/>
            <w:t>"О некоторых вопросах участия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28.12.2012 N 571-п</w:t>
            <w:br/>
            <w:t>(ред. от 27.07.2022)</w:t>
            <w:br/>
            <w:t>"О некоторых вопросах участия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24&amp;n=107168&amp;dst=100005" TargetMode = "External"/>
	<Relationship Id="rId8" Type="http://schemas.openxmlformats.org/officeDocument/2006/relationships/hyperlink" Target="https://login.consultant.ru/link/?req=doc&amp;base=RLAW224&amp;n=113975&amp;dst=100005" TargetMode = "External"/>
	<Relationship Id="rId9" Type="http://schemas.openxmlformats.org/officeDocument/2006/relationships/hyperlink" Target="https://login.consultant.ru/link/?req=doc&amp;base=RLAW224&amp;n=132117&amp;dst=100005" TargetMode = "External"/>
	<Relationship Id="rId10" Type="http://schemas.openxmlformats.org/officeDocument/2006/relationships/hyperlink" Target="https://login.consultant.ru/link/?req=doc&amp;base=RLAW224&amp;n=169136&amp;dst=100005" TargetMode = "External"/>
	<Relationship Id="rId11" Type="http://schemas.openxmlformats.org/officeDocument/2006/relationships/hyperlink" Target="https://login.consultant.ru/link/?req=doc&amp;base=LAW&amp;n=420506&amp;dst=100118" TargetMode = "External"/>
	<Relationship Id="rId12" Type="http://schemas.openxmlformats.org/officeDocument/2006/relationships/hyperlink" Target="https://login.consultant.ru/link/?req=doc&amp;base=RLAW224&amp;n=121783&amp;dst=100015" TargetMode = "External"/>
	<Relationship Id="rId13" Type="http://schemas.openxmlformats.org/officeDocument/2006/relationships/hyperlink" Target="https://login.consultant.ru/link/?req=doc&amp;base=RLAW224&amp;n=53179" TargetMode = "External"/>
	<Relationship Id="rId14" Type="http://schemas.openxmlformats.org/officeDocument/2006/relationships/hyperlink" Target="https://login.consultant.ru/link/?req=doc&amp;base=RLAW224&amp;n=52802" TargetMode = "External"/>
	<Relationship Id="rId15" Type="http://schemas.openxmlformats.org/officeDocument/2006/relationships/hyperlink" Target="https://login.consultant.ru/link/?req=doc&amp;base=RLAW224&amp;n=107168&amp;dst=100006" TargetMode = "External"/>
	<Relationship Id="rId16" Type="http://schemas.openxmlformats.org/officeDocument/2006/relationships/hyperlink" Target="https://login.consultant.ru/link/?req=doc&amp;base=RLAW224&amp;n=132117&amp;dst=100006" TargetMode = "External"/>
	<Relationship Id="rId17" Type="http://schemas.openxmlformats.org/officeDocument/2006/relationships/hyperlink" Target="https://login.consultant.ru/link/?req=doc&amp;base=RLAW224&amp;n=169136&amp;dst=100006" TargetMode = "External"/>
	<Relationship Id="rId18" Type="http://schemas.openxmlformats.org/officeDocument/2006/relationships/hyperlink" Target="https://login.consultant.ru/link/?req=doc&amp;base=RLAW224&amp;n=107168&amp;dst=100007" TargetMode = "External"/>
	<Relationship Id="rId19" Type="http://schemas.openxmlformats.org/officeDocument/2006/relationships/hyperlink" Target="https://login.consultant.ru/link/?req=doc&amp;base=RLAW224&amp;n=169136&amp;dst=100007" TargetMode = "External"/>
	<Relationship Id="rId20" Type="http://schemas.openxmlformats.org/officeDocument/2006/relationships/hyperlink" Target="https://login.consultant.ru/link/?req=doc&amp;base=RLAW224&amp;n=132117&amp;dst=100007" TargetMode = "External"/>
	<Relationship Id="rId21" Type="http://schemas.openxmlformats.org/officeDocument/2006/relationships/hyperlink" Target="https://login.consultant.ru/link/?req=doc&amp;base=RLAW224&amp;n=132117&amp;dst=100008" TargetMode = "External"/>
	<Relationship Id="rId22" Type="http://schemas.openxmlformats.org/officeDocument/2006/relationships/hyperlink" Target="https://login.consultant.ru/link/?req=doc&amp;base=RLAW224&amp;n=169136&amp;dst=100008" TargetMode = "External"/>
	<Relationship Id="rId23" Type="http://schemas.openxmlformats.org/officeDocument/2006/relationships/hyperlink" Target="https://login.consultant.ru/link/?req=doc&amp;base=RLAW224&amp;n=132117&amp;dst=100009" TargetMode = "External"/>
	<Relationship Id="rId24" Type="http://schemas.openxmlformats.org/officeDocument/2006/relationships/hyperlink" Target="https://login.consultant.ru/link/?req=doc&amp;base=RLAW224&amp;n=169136&amp;dst=100009" TargetMode = "External"/>
	<Relationship Id="rId25" Type="http://schemas.openxmlformats.org/officeDocument/2006/relationships/hyperlink" Target="https://login.consultant.ru/link/?req=doc&amp;base=RLAW224&amp;n=169136&amp;dst=100010" TargetMode = "External"/>
	<Relationship Id="rId26" Type="http://schemas.openxmlformats.org/officeDocument/2006/relationships/hyperlink" Target="https://login.consultant.ru/link/?req=doc&amp;base=RLAW224&amp;n=107168&amp;dst=100008" TargetMode = "External"/>
	<Relationship Id="rId27" Type="http://schemas.openxmlformats.org/officeDocument/2006/relationships/hyperlink" Target="https://login.consultant.ru/link/?req=doc&amp;base=RLAW224&amp;n=107168&amp;dst=100009" TargetMode = "External"/>
	<Relationship Id="rId28" Type="http://schemas.openxmlformats.org/officeDocument/2006/relationships/hyperlink" Target="https://login.consultant.ru/link/?req=doc&amp;base=LAW&amp;n=400019&amp;dst=100245" TargetMode = "External"/>
	<Relationship Id="rId29" Type="http://schemas.openxmlformats.org/officeDocument/2006/relationships/hyperlink" Target="https://login.consultant.ru/link/?req=doc&amp;base=RLAW224&amp;n=121783&amp;dst=100036" TargetMode = "External"/>
	<Relationship Id="rId30" Type="http://schemas.openxmlformats.org/officeDocument/2006/relationships/hyperlink" Target="https://login.consultant.ru/link/?req=doc&amp;base=RLAW224&amp;n=107168&amp;dst=100009" TargetMode = "External"/>
	<Relationship Id="rId31" Type="http://schemas.openxmlformats.org/officeDocument/2006/relationships/hyperlink" Target="https://login.consultant.ru/link/?req=doc&amp;base=RLAW224&amp;n=121783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https://login.consultant.ru/link/?req=doc&amp;base=RLAW224&amp;n=113975&amp;dst=100006" TargetMode = "External"/>
	<Relationship Id="rId35" Type="http://schemas.openxmlformats.org/officeDocument/2006/relationships/hyperlink" Target="https://login.consultant.ru/link/?req=doc&amp;base=RLAW224&amp;n=113975&amp;dst=100006" TargetMode = "External"/>
	<Relationship Id="rId36" Type="http://schemas.openxmlformats.org/officeDocument/2006/relationships/hyperlink" Target="https://login.consultant.ru/link/?req=doc&amp;base=RLAW224&amp;n=12178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28.12.2012 N 571-п
(ред. от 27.07.2022)
"О некоторых вопросах участия адвокатов в деятельности государственной системы бесплатной юридической помощи на территории Ивановской области"
(вместе с "Порядком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помощи, и компенсации их расходов на оказание бесплатной юридической помощи", "Порядком направления Адвока</dc:title>
  <dcterms:created xsi:type="dcterms:W3CDTF">2023-04-19T12:23:43Z</dcterms:created>
</cp:coreProperties>
</file>